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7A507293" w14:textId="5B6EA822">
      <w:pPr>
        <w:pBdr/>
        <w:spacing w:after="120" w:before="120" w:line="360" w:lineRule="auto"/>
        <w:ind/>
        <w:rPr>
          <w:rFonts w:ascii="Arial" w:hAnsi="Arial" w:eastAsia="Times New Roman" w:cs="Arial"/>
          <w:b/>
          <w:sz w:val="24"/>
          <w:szCs w:val="24"/>
        </w:rPr>
      </w:pPr>
      <w:r>
        <w:rPr>
          <w:rFonts w:ascii="Arial" w:hAnsi="Arial" w:eastAsia="Times New Roman" w:cs="Arial"/>
          <w:b/>
          <w:sz w:val="24"/>
          <w:szCs w:val="24"/>
        </w:rPr>
        <w:t xml:space="preserve">Załącznik nr </w:t>
      </w:r>
      <w:r>
        <w:rPr>
          <w:rFonts w:ascii="Arial" w:hAnsi="Arial" w:eastAsia="Times New Roman" w:cs="Arial"/>
          <w:b/>
          <w:sz w:val="24"/>
          <w:szCs w:val="24"/>
        </w:rPr>
        <w:t xml:space="preserve">5</w:t>
      </w:r>
      <w:r>
        <w:rPr>
          <w:rFonts w:ascii="Arial" w:hAnsi="Arial" w:eastAsia="Times New Roman" w:cs="Arial"/>
          <w:b/>
          <w:sz w:val="24"/>
          <w:szCs w:val="24"/>
        </w:rPr>
        <w:t xml:space="preserve"> do Zapytania Ofertowego w postępowaniu nr FELU.09.02/2025</w:t>
      </w:r>
      <w:r>
        <w:rPr>
          <w:rFonts w:ascii="Arial" w:hAnsi="Arial" w:eastAsia="Times New Roman" w:cs="Arial"/>
          <w:b/>
          <w:sz w:val="24"/>
          <w:szCs w:val="24"/>
        </w:rPr>
        <w:t xml:space="preserve">/11</w:t>
      </w:r>
      <w:r>
        <w:rPr>
          <w:rFonts w:ascii="Arial" w:hAnsi="Arial" w:eastAsia="Times New Roman" w:cs="Arial"/>
          <w:b/>
          <w:sz w:val="24"/>
          <w:szCs w:val="24"/>
        </w:rPr>
      </w:r>
    </w:p>
    <w:p w14:paraId="1ED04146" w14:textId="77777777">
      <w:pPr>
        <w:pBdr/>
        <w:spacing w:after="120" w:before="120" w:line="360" w:lineRule="auto"/>
        <w:ind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 w14:paraId="7B485F65" w14:textId="7777777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240"/>
        <w:ind/>
        <w:jc w:val="center"/>
        <w:rPr>
          <w:rFonts w:ascii="Arial" w:hAnsi="Arial" w:eastAsia="Arial" w:cs="Arial"/>
          <w:b/>
          <w:color w:val="000000"/>
          <w:sz w:val="24"/>
          <w:szCs w:val="24"/>
        </w:rPr>
      </w:pPr>
      <w:r>
        <w:rPr>
          <w:rFonts w:ascii="Arial" w:hAnsi="Arial" w:eastAsia="Arial" w:cs="Arial"/>
          <w:b/>
          <w:color w:val="000000"/>
          <w:sz w:val="24"/>
          <w:szCs w:val="24"/>
        </w:rPr>
        <w:t xml:space="preserve">OŚWIADCZENIE O BRAKU POWIĄZAŃ</w:t>
      </w:r>
      <w:r>
        <w:rPr>
          <w:rFonts w:ascii="Arial" w:hAnsi="Arial" w:eastAsia="Arial" w:cs="Arial"/>
          <w:b/>
          <w:color w:val="000000"/>
          <w:sz w:val="24"/>
          <w:szCs w:val="24"/>
        </w:rPr>
      </w:r>
    </w:p>
    <w:p w14:paraId="22809869" w14:textId="239A1CEA">
      <w:pPr>
        <w:widowControl w:val="false"/>
        <w:pBdr/>
        <w:spacing w:after="0"/>
        <w:ind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w:t xml:space="preserve">W związku z ubieganiem się przez Wykonawcę o udzielenie zamówienia w ramach postępowania nr </w:t>
      </w:r>
      <w:r>
        <w:rPr>
          <w:rFonts w:ascii="Arial" w:hAnsi="Arial" w:cs="Arial"/>
          <w:b/>
          <w:bCs/>
          <w:sz w:val="24"/>
          <w:szCs w:val="24"/>
        </w:rPr>
        <w:t xml:space="preserve">FE</w:t>
      </w:r>
      <w:r>
        <w:rPr>
          <w:rFonts w:ascii="Arial" w:hAnsi="Arial" w:cs="Arial"/>
          <w:b/>
          <w:bCs/>
          <w:sz w:val="24"/>
          <w:szCs w:val="24"/>
        </w:rPr>
        <w:t xml:space="preserve">LU</w:t>
      </w:r>
      <w:r>
        <w:rPr>
          <w:rFonts w:ascii="Arial" w:hAnsi="Arial" w:cs="Arial"/>
          <w:b/>
          <w:bCs/>
          <w:sz w:val="24"/>
          <w:szCs w:val="24"/>
        </w:rPr>
        <w:t xml:space="preserve">.0</w:t>
      </w:r>
      <w:r>
        <w:rPr>
          <w:rFonts w:ascii="Arial" w:hAnsi="Arial" w:cs="Arial"/>
          <w:b/>
          <w:bCs/>
          <w:sz w:val="24"/>
          <w:szCs w:val="24"/>
        </w:rPr>
        <w:t xml:space="preserve">9</w:t>
      </w:r>
      <w:r>
        <w:rPr>
          <w:rFonts w:ascii="Arial" w:hAnsi="Arial" w:cs="Arial"/>
          <w:b/>
          <w:bCs/>
          <w:sz w:val="24"/>
          <w:szCs w:val="24"/>
        </w:rPr>
        <w:t xml:space="preserve">.</w:t>
      </w:r>
      <w:r>
        <w:rPr>
          <w:rFonts w:ascii="Arial" w:hAnsi="Arial" w:cs="Arial"/>
          <w:b/>
          <w:bCs/>
          <w:sz w:val="24"/>
          <w:szCs w:val="24"/>
        </w:rPr>
        <w:t xml:space="preserve">0</w:t>
      </w:r>
      <w:r>
        <w:rPr>
          <w:rFonts w:ascii="Arial" w:hAnsi="Arial" w:cs="Arial"/>
          <w:b/>
          <w:bCs/>
          <w:sz w:val="24"/>
          <w:szCs w:val="24"/>
        </w:rPr>
        <w:t xml:space="preserve">2</w:t>
      </w:r>
      <w:r>
        <w:rPr>
          <w:rFonts w:ascii="Arial" w:hAnsi="Arial" w:eastAsia="Arial" w:cs="Arial"/>
          <w:b/>
          <w:sz w:val="24"/>
          <w:szCs w:val="24"/>
        </w:rPr>
        <w:t xml:space="preserve">/202</w:t>
      </w:r>
      <w:r>
        <w:rPr>
          <w:rFonts w:ascii="Arial" w:hAnsi="Arial" w:eastAsia="Arial" w:cs="Arial"/>
          <w:b/>
          <w:sz w:val="24"/>
          <w:szCs w:val="24"/>
        </w:rPr>
        <w:t xml:space="preserve">5</w:t>
      </w:r>
      <w:r>
        <w:rPr>
          <w:rFonts w:ascii="Arial" w:hAnsi="Arial" w:eastAsia="Arial" w:cs="Arial"/>
          <w:b/>
          <w:sz w:val="24"/>
          <w:szCs w:val="24"/>
        </w:rPr>
        <w:t xml:space="preserve">/11</w:t>
      </w:r>
      <w:r>
        <w:rPr>
          <w:rFonts w:ascii="Arial" w:hAnsi="Arial" w:eastAsia="Arial" w:cs="Arial"/>
          <w:b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niniejszym oświadczam, że Wykonawca nie jest powiązany z Zamawiającym osobowo lub kapitałowo.</w:t>
      </w:r>
      <w:r>
        <w:rPr>
          <w:rFonts w:ascii="Arial" w:hAnsi="Arial" w:eastAsia="Arial" w:cs="Arial"/>
          <w:sz w:val="24"/>
          <w:szCs w:val="24"/>
        </w:rPr>
      </w:r>
    </w:p>
    <w:p w14:paraId="3A63AB38" w14:textId="77777777">
      <w:pPr>
        <w:widowControl w:val="false"/>
        <w:pBdr/>
        <w:spacing w:after="0"/>
        <w:ind w:right="-2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 w14:paraId="1CAC4A3A" w14:textId="1C282880">
      <w:pPr>
        <w:widowControl w:val="false"/>
        <w:pBdr/>
        <w:spacing w:after="0"/>
        <w:ind w:right="-2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Times New Roman" w:cs="Arial"/>
          <w:spacing w:val="-2"/>
          <w:sz w:val="24"/>
          <w:szCs w:val="24"/>
        </w:rPr>
        <w:t xml:space="preserve">Przez powiązania</w:t>
      </w:r>
      <w:r>
        <w:rPr>
          <w:rFonts w:ascii="Arial" w:hAnsi="Arial" w:eastAsia="Times New Roman" w:cs="Arial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 xml:space="preserve">osobowe lub kapitałowe </w:t>
      </w:r>
      <w:r>
        <w:rPr>
          <w:rFonts w:ascii="Arial" w:hAnsi="Arial" w:eastAsia="Times New Roman" w:cs="Arial"/>
          <w:spacing w:val="-2"/>
          <w:sz w:val="24"/>
          <w:szCs w:val="24"/>
        </w:rPr>
        <w:t xml:space="preserve">rozumie się wzajemne powiązania między </w:t>
      </w:r>
      <w:r>
        <w:rPr>
          <w:rFonts w:ascii="Arial" w:hAnsi="Arial" w:cs="Arial"/>
          <w:spacing w:val="-2"/>
          <w:sz w:val="24"/>
          <w:szCs w:val="24"/>
        </w:rPr>
        <w:t xml:space="preserve">Zamawiającym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Times New Roman" w:cs="Arial"/>
          <w:sz w:val="24"/>
          <w:szCs w:val="24"/>
        </w:rPr>
        <w:t xml:space="preserve">lub osobami upoważnionymi do zaciągania zobowiązań w imieniu zamawiającego lub osobami wykonującymi w imieniu zamawiającego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czynności 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związane z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 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przygotowaniem lub przeprowadzeniem procedury </w:t>
      </w:r>
      <w:r>
        <w:rPr>
          <w:rFonts w:ascii="Arial" w:hAnsi="Arial" w:eastAsia="Times New Roman" w:cs="Arial"/>
          <w:spacing w:val="-2"/>
          <w:sz w:val="24"/>
          <w:szCs w:val="24"/>
        </w:rPr>
        <w:t xml:space="preserve">wyboru wykonawcy</w:t>
      </w:r>
      <w:r>
        <w:rPr>
          <w:rFonts w:ascii="Arial" w:hAnsi="Arial" w:eastAsia="Times New Roman" w:cs="Arial"/>
          <w:sz w:val="24"/>
          <w:szCs w:val="24"/>
        </w:rPr>
        <w:t xml:space="preserve"> a wykonawcą, polegające w szczególności na</w:t>
      </w:r>
      <w:r>
        <w:rPr>
          <w:rFonts w:ascii="Arial" w:hAnsi="Arial" w:eastAsia="Arial" w:cs="Arial"/>
          <w:sz w:val="24"/>
          <w:szCs w:val="24"/>
        </w:rPr>
        <w:t xml:space="preserve">: </w:t>
      </w:r>
      <w:r>
        <w:rPr>
          <w:rFonts w:ascii="Arial" w:hAnsi="Arial" w:eastAsia="Arial" w:cs="Arial"/>
          <w:sz w:val="24"/>
          <w:szCs w:val="24"/>
        </w:rPr>
      </w:r>
    </w:p>
    <w:p w14:paraId="18A86678" w14:textId="77777777">
      <w:pPr>
        <w:widowControl w:val="false"/>
        <w:pBdr/>
        <w:spacing w:after="0"/>
        <w:ind w:right="-2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 w14:paraId="328A2BF6" w14:textId="77777777">
      <w:pPr>
        <w:pStyle w:val="773"/>
        <w:numPr>
          <w:ilvl w:val="0"/>
          <w:numId w:val="9"/>
        </w:numPr>
        <w:pBdr/>
        <w:spacing w:after="0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uczes</w:t>
      </w:r>
      <w:r>
        <w:rPr>
          <w:rFonts w:ascii="Arial" w:hAnsi="Arial" w:cs="Arial"/>
          <w:sz w:val="24"/>
          <w:szCs w:val="24"/>
        </w:rPr>
        <w:t xml:space="preserve">tniczeniu w spółce jako wspólnik spółki cywilnej lub spółki osobowej, posiadaniu co najmniej 10% udziałów lub akcji (o ile niższy próg nie wynika z przepisów prawa), pełnieniu funkcji członka organu nadzorczego lub zarządzającego, prokurenta, pełnomocnika,</w:t>
      </w:r>
      <w:r>
        <w:rPr>
          <w:rFonts w:ascii="Arial" w:hAnsi="Arial" w:cs="Arial"/>
          <w:sz w:val="24"/>
          <w:szCs w:val="24"/>
        </w:rPr>
      </w:r>
    </w:p>
    <w:p w14:paraId="215EF9F6" w14:textId="77777777">
      <w:pPr>
        <w:pStyle w:val="773"/>
        <w:numPr>
          <w:ilvl w:val="0"/>
          <w:numId w:val="9"/>
        </w:numPr>
        <w:pBdr/>
        <w:spacing w:after="0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</w:t>
      </w:r>
      <w:r>
        <w:rPr>
          <w:rFonts w:ascii="Arial" w:hAnsi="Arial" w:cs="Arial"/>
          <w:sz w:val="24"/>
          <w:szCs w:val="24"/>
        </w:rPr>
        <w:t xml:space="preserve">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  <w:r>
        <w:rPr>
          <w:rFonts w:ascii="Arial" w:hAnsi="Arial" w:cs="Arial"/>
          <w:sz w:val="24"/>
          <w:szCs w:val="24"/>
        </w:rPr>
      </w:r>
    </w:p>
    <w:p w14:paraId="54DA4D96" w14:textId="72F0F9B1">
      <w:pPr>
        <w:pStyle w:val="773"/>
        <w:numPr>
          <w:ilvl w:val="0"/>
          <w:numId w:val="9"/>
        </w:numPr>
        <w:pBdr/>
        <w:spacing w:after="0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pozostawaniu z wykonawcą w takim stosunku prawnym lub faktycznym, że istnieje uzasadniona wątpliwość co do ich bezstronności lub niezależności w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związku z postępowaniem o udzielenie zamówienia</w:t>
      </w:r>
      <w:r>
        <w:rPr>
          <w:rFonts w:ascii="Arial" w:hAnsi="Arial" w:eastAsia="Arial" w:cs="Arial"/>
          <w:sz w:val="24"/>
          <w:szCs w:val="24"/>
        </w:rPr>
        <w:t xml:space="preserve">.</w:t>
      </w:r>
      <w:r>
        <w:rPr>
          <w:rFonts w:ascii="Arial" w:hAnsi="Arial" w:cs="Arial"/>
          <w:sz w:val="24"/>
          <w:szCs w:val="24"/>
        </w:rPr>
      </w:r>
    </w:p>
    <w:p w14:paraId="55DF5606" w14:textId="77777777">
      <w:pPr>
        <w:widowControl w:val="false"/>
        <w:pBdr/>
        <w:spacing w:after="0"/>
        <w:ind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 w14:paraId="73F3F88C" w14:textId="5EF034C8">
      <w:pPr>
        <w:widowControl w:val="false"/>
        <w:pBdr/>
        <w:spacing w:after="0"/>
        <w:ind w:right="-2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Świadomy/a odpowiedzialności za składanie fałszywych oświadczeń, informuję, iż</w:t>
      </w:r>
      <w:r>
        <w:rPr>
          <w:rFonts w:ascii="Arial" w:hAnsi="Arial" w:eastAsia="Arial" w:cs="Arial"/>
          <w:sz w:val="24"/>
          <w:szCs w:val="24"/>
        </w:rPr>
        <w:t xml:space="preserve"> </w:t>
      </w:r>
      <w:r>
        <w:rPr>
          <w:rFonts w:ascii="Arial" w:hAnsi="Arial" w:eastAsia="Arial" w:cs="Arial"/>
          <w:sz w:val="24"/>
          <w:szCs w:val="24"/>
        </w:rPr>
        <w:t xml:space="preserve">dane wskazane powyżej są zgodne z prawdą. </w:t>
      </w:r>
      <w:r>
        <w:rPr>
          <w:rFonts w:ascii="Arial" w:hAnsi="Arial" w:eastAsia="Arial" w:cs="Arial"/>
          <w:sz w:val="24"/>
          <w:szCs w:val="24"/>
        </w:rPr>
      </w:r>
    </w:p>
    <w:p w14:paraId="719300ED" w14:textId="77777777">
      <w:pPr>
        <w:pBdr/>
        <w:spacing w:after="0" w:line="240" w:lineRule="auto"/>
        <w:ind w:left="284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 w14:paraId="2F977DDC" w14:textId="77777777">
      <w:pPr>
        <w:pBdr/>
        <w:spacing w:after="0" w:line="240" w:lineRule="auto"/>
        <w:ind w:left="284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ascii="Arial" w:hAnsi="Arial" w:eastAsia="Arial" w:cs="Arial"/>
          <w:color w:val="000000"/>
          <w:sz w:val="24"/>
          <w:szCs w:val="24"/>
        </w:rPr>
      </w:r>
      <w:r>
        <w:rPr>
          <w:rFonts w:ascii="Arial" w:hAnsi="Arial" w:eastAsia="Arial" w:cs="Arial"/>
          <w:color w:val="000000"/>
          <w:sz w:val="24"/>
          <w:szCs w:val="24"/>
        </w:rPr>
      </w:r>
    </w:p>
    <w:p w14:paraId="61C41AD7" w14:textId="77777777">
      <w:pPr>
        <w:widowControl w:val="false"/>
        <w:pBdr/>
        <w:spacing w:after="0" w:line="240" w:lineRule="auto"/>
        <w:ind w:firstLine="709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 w14:paraId="3B46939B" w14:textId="77777777">
      <w:pPr>
        <w:widowControl w:val="false"/>
        <w:pBdr/>
        <w:spacing w:after="0" w:line="240" w:lineRule="auto"/>
        <w:ind w:firstLine="709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 w14:paraId="1D99718F" w14:textId="77777777">
      <w:pPr>
        <w:widowControl w:val="false"/>
        <w:pBdr/>
        <w:spacing w:after="0" w:before="60" w:line="360" w:lineRule="auto"/>
        <w:ind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 w14:paraId="22A64308" w14:textId="77777777">
      <w:pPr>
        <w:widowControl w:val="false"/>
        <w:pBdr/>
        <w:spacing w:after="0" w:line="360" w:lineRule="auto"/>
        <w:ind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tbl>
      <w:tblPr>
        <w:tblStyle w:val="814"/>
        <w:jc w:val="center"/>
        <w:tblInd w:w="0" w:type="dxa"/>
        <w:tblW w:w="9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3451"/>
        <w:gridCol w:w="1117"/>
        <w:gridCol w:w="1117"/>
        <w:gridCol w:w="3375"/>
      </w:tblGrid>
      <w:tr>
        <w:trPr>
          <w:jc w:val="center"/>
        </w:trPr>
        <w:tc>
          <w:tcPr>
            <w:tcBorders>
              <w:top w:val="single" w:color="000000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3451" w:type="dxa"/>
            <w:textDirection w:val="lrTb"/>
            <w:noWrap w:val="false"/>
          </w:tcPr>
          <w:p w14:paraId="5F6659B4" w14:textId="77777777">
            <w:pPr>
              <w:widowControl w:val="false"/>
              <w:pBdr/>
              <w:spacing w:after="0" w:line="240" w:lineRule="auto"/>
              <w:ind w:left="589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Miejscowość i data</w:t>
            </w:r>
            <w:r>
              <w:rPr>
                <w:rFonts w:ascii="Arial" w:hAnsi="Arial" w:eastAsia="Arial" w:cs="Arial"/>
                <w:sz w:val="24"/>
                <w:szCs w:val="24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117" w:type="dxa"/>
            <w:textDirection w:val="lrTb"/>
            <w:noWrap w:val="false"/>
          </w:tcPr>
          <w:p w14:paraId="748C3963" w14:textId="77777777">
            <w:pPr>
              <w:widowControl w:val="false"/>
              <w:pBdr/>
              <w:spacing w:after="0" w:line="240" w:lineRule="auto"/>
              <w:ind w:left="646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</w:r>
            <w:r>
              <w:rPr>
                <w:rFonts w:ascii="Arial" w:hAnsi="Arial" w:eastAsia="Arial" w:cs="Arial"/>
                <w:sz w:val="24"/>
                <w:szCs w:val="24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117" w:type="dxa"/>
            <w:textDirection w:val="lrTb"/>
            <w:noWrap w:val="false"/>
          </w:tcPr>
          <w:p w14:paraId="4282737D" w14:textId="77777777">
            <w:pPr>
              <w:widowControl w:val="false"/>
              <w:pBdr/>
              <w:spacing w:after="0" w:line="240" w:lineRule="auto"/>
              <w:ind w:left="646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</w:r>
            <w:r>
              <w:rPr>
                <w:rFonts w:ascii="Arial" w:hAnsi="Arial" w:eastAsia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3375" w:type="dxa"/>
            <w:textDirection w:val="lrTb"/>
            <w:noWrap w:val="false"/>
          </w:tcPr>
          <w:p w14:paraId="21956B3D" w14:textId="77777777">
            <w:pPr>
              <w:widowControl w:val="false"/>
              <w:pBdr/>
              <w:spacing w:after="0" w:line="240" w:lineRule="auto"/>
              <w:ind w:left="15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Czytelny podpis Wykonawcy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7C3FBB0E" w14:textId="77777777">
            <w:pPr>
              <w:widowControl w:val="false"/>
              <w:pBdr/>
              <w:spacing w:after="0" w:line="240" w:lineRule="auto"/>
              <w:ind w:left="15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Pieczęć firmowa (jeśli dotyczy)</w:t>
            </w: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33F7F542" w14:textId="77777777">
            <w:pPr>
              <w:widowControl w:val="false"/>
              <w:pBdr/>
              <w:spacing w:after="0" w:line="240" w:lineRule="auto"/>
              <w:ind w:left="646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</w:r>
            <w:r>
              <w:rPr>
                <w:rFonts w:ascii="Arial" w:hAnsi="Arial" w:eastAsia="Arial" w:cs="Arial"/>
                <w:sz w:val="24"/>
                <w:szCs w:val="24"/>
              </w:rPr>
            </w:r>
          </w:p>
        </w:tc>
      </w:tr>
    </w:tbl>
    <w:p w14:paraId="790D809D" w14:textId="77777777">
      <w:pPr>
        <w:pBdr/>
        <w:spacing w:after="120" w:line="240" w:lineRule="auto"/>
        <w:ind/>
        <w:jc w:val="both"/>
        <w:rPr>
          <w:rFonts w:ascii="Arial" w:hAnsi="Arial" w:eastAsia="Arial" w:cs="Arial"/>
          <w:smallCaps/>
        </w:rPr>
      </w:pPr>
      <w:r>
        <w:rPr>
          <w:rFonts w:ascii="Arial" w:hAnsi="Arial" w:eastAsia="Arial" w:cs="Arial"/>
          <w:smallCaps/>
        </w:rPr>
      </w:r>
      <w:r>
        <w:rPr>
          <w:rFonts w:ascii="Arial" w:hAnsi="Arial" w:eastAsia="Arial" w:cs="Arial"/>
          <w:smallCaps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134" w:right="1418" w:bottom="1418" w:left="1418" w:header="397" w:footer="397" w:gutter="0"/>
      <w:pgNumType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3FF1CF73" w14:textId="77777777"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 w14:paraId="193D574C" w14:textId="77777777"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Georgia">
    <w:panose1 w:val="02040502050405020303"/>
  </w:font>
  <w:font w:name="Helvetica">
    <w:panose1 w:val="020B0604020202020204"/>
  </w:font>
  <w:font w:name="Lucida Sans">
    <w:panose1 w:val="020B0602030504020204"/>
  </w:font>
  <w:font w:name="Andale Sans UI">
    <w:panose1 w:val="05040102010807070707"/>
  </w:font>
  <w:font w:name="Segoe UI">
    <w:panose1 w:val="020B0502040204020203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16598D0" w14:textId="5BB7AD99"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center" w:leader="none" w:pos="4536"/>
        <w:tab w:val="right" w:leader="none" w:pos="9072"/>
      </w:tabs>
      <w:spacing w:after="0" w:line="240" w:lineRule="auto"/>
      <w:ind/>
      <w:jc w:val="center"/>
      <w:rPr>
        <w:rFonts w:cs="Calibri"/>
        <w:color w:val="000000"/>
      </w:rPr>
    </w:pPr>
    <w:r>
      <w:rPr>
        <w:rFonts w:cs="Calibri"/>
        <w:color w:val="000000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759450" cy="718820"/>
              <wp:effectExtent l="0" t="0" r="0" b="5080"/>
              <wp:docPr id="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503158" name="Obraz 21503158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59450" cy="7188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453.50pt;height:56.6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>
      <w:rPr>
        <w:rFonts w:cs="Calibri"/>
        <w:color w:val="00000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00CBCD0E" w14:textId="77777777"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 w14:paraId="2844B839" w14:textId="77777777"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91AB5E1" w14:textId="0CE05258"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center" w:leader="none" w:pos="4536"/>
        <w:tab w:val="right" w:leader="none" w:pos="9072"/>
      </w:tabs>
      <w:spacing w:after="0" w:line="240" w:lineRule="auto"/>
      <w:ind/>
      <w:jc w:val="center"/>
      <w:rPr>
        <w:rFonts w:cs="Calibri"/>
        <w:color w:val="000000"/>
      </w:rPr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759450" cy="807542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6562599" name="Obraz 266562599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59450" cy="807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53.50pt;height:63.59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>
      <w:rPr>
        <w:rFonts w:cs="Calibri"/>
        <w:color w:val="00000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27707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199C210C"/>
    <w:lvl w:ilvl="0">
      <w:isLgl w:val="false"/>
      <w:lvlJc w:val="left"/>
      <w:lvlText w:val=""/>
      <w:numFmt w:val="bullet"/>
      <w:pPr>
        <w:pBdr/>
        <w:spacing/>
        <w:ind w:hanging="360" w:left="23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35"/>
      </w:pPr>
      <w:rPr>
        <w:rFonts w:hint="default"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5"/>
      </w:pPr>
      <w:rPr/>
      <w:start w:val="1"/>
      <w:suff w:val="tab"/>
    </w:lvl>
  </w:abstractNum>
  <w:abstractNum w:abstractNumId="2">
    <w:nsid w:val="5B435713"/>
    <w:lvl w:ilvl="0">
      <w:isLgl w:val="false"/>
      <w:lvlJc w:val="right"/>
      <w:lvlText w:val="%1."/>
      <w:numFmt w:val="upperRoman"/>
      <w:pPr>
        <w:pBdr/>
        <w:spacing/>
        <w:ind w:hanging="283" w:left="567"/>
      </w:pPr>
      <w:rPr>
        <w:rFonts w:hint="default"/>
        <w:b/>
      </w:rPr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360" w:left="1440"/>
      </w:pPr>
      <w:rPr>
        <w:b w:val="0"/>
      </w:rPr>
      <w:start w:val="1"/>
      <w:suff w:val="tab"/>
    </w:lvl>
    <w:lvl w:ilvl="2">
      <w:isLgl w:val="false"/>
      <w:lvlJc w:val="left"/>
      <w:lvlText w:val="%3)"/>
      <w:numFmt w:val="lowerLetter"/>
      <w:pPr>
        <w:pBdr/>
        <w:spacing/>
        <w:ind w:hanging="283" w:left="2835"/>
      </w:pPr>
      <w:rPr>
        <w:rFonts w:hint="default"/>
        <w:b w:val="0"/>
        <w:i w:val="0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284" w:left="255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"/>
      <w:numFmt w:val="bullet"/>
      <w:pPr>
        <w:pBdr/>
        <w:spacing/>
        <w:ind w:hanging="360" w:left="9149"/>
      </w:pPr>
      <w:rPr>
        <w:rFonts w:hint="default" w:ascii="Symbol" w:hAnsi="Symbol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692E50F9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/>
        <w:color w:val="000000"/>
      </w:rPr>
      <w:start w:val="1"/>
      <w:suff w:val="tab"/>
    </w:lvl>
    <w:lvl w:ilvl="1">
      <w:isLgl w:val="false"/>
      <w:lvlJc w:val="left"/>
      <w:lvlText w:val="%2)"/>
      <w:numFmt w:val="lowerLetter"/>
      <w:pPr>
        <w:pBdr/>
        <w:spacing/>
        <w:ind w:hanging="360" w:left="720"/>
      </w:pPr>
      <w:rPr>
        <w:b w:val="0"/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720" w:left="108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080" w:left="14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18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440" w:left="180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800" w:left="2160"/>
      </w:pPr>
      <w:rPr/>
      <w:start w:val="1"/>
      <w:suff w:val="tab"/>
    </w:lvl>
  </w:abstractNum>
  <w:abstractNum w:abstractNumId="4">
    <w:nsid w:val="77816AF0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72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72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72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72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72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72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720" w:left="6480"/>
      </w:pPr>
      <w:rPr/>
      <w:start w:val="1"/>
      <w:suff w:val="tab"/>
    </w:lvl>
  </w:abstractNum>
  <w:num w:numId="1">
    <w:abstractNumId w:val="3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pl-PL" w:eastAsia="pl-PL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6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6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6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5">
    <w:name w:val="Heading 7"/>
    <w:basedOn w:val="756"/>
    <w:next w:val="756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56"/>
    <w:next w:val="756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56"/>
    <w:next w:val="756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63"/>
    <w:link w:val="75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63"/>
    <w:link w:val="7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63"/>
    <w:link w:val="7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63"/>
    <w:link w:val="7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63"/>
    <w:link w:val="7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63"/>
    <w:link w:val="7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63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63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63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763"/>
    <w:link w:val="76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763"/>
    <w:link w:val="81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56"/>
    <w:next w:val="756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63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6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56"/>
    <w:next w:val="756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63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6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76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63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63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6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6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63"/>
    <w:link w:val="768"/>
    <w:uiPriority w:val="99"/>
    <w:pPr>
      <w:pBdr/>
      <w:spacing/>
      <w:ind/>
    </w:pPr>
  </w:style>
  <w:style w:type="character" w:styleId="179">
    <w:name w:val="Footer Char"/>
    <w:basedOn w:val="763"/>
    <w:link w:val="770"/>
    <w:uiPriority w:val="99"/>
    <w:pPr>
      <w:pBdr/>
      <w:spacing/>
      <w:ind/>
    </w:pPr>
  </w:style>
  <w:style w:type="character" w:styleId="182">
    <w:name w:val="Footnote Text Char"/>
    <w:basedOn w:val="763"/>
    <w:link w:val="777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Text Char"/>
    <w:basedOn w:val="763"/>
    <w:link w:val="781"/>
    <w:uiPriority w:val="99"/>
    <w:semiHidden/>
    <w:pPr>
      <w:pBdr/>
      <w:spacing/>
      <w:ind/>
    </w:pPr>
    <w:rPr>
      <w:sz w:val="20"/>
      <w:szCs w:val="20"/>
    </w:rPr>
  </w:style>
  <w:style w:type="paragraph" w:styleId="189">
    <w:name w:val="toc 1"/>
    <w:basedOn w:val="756"/>
    <w:next w:val="756"/>
    <w:uiPriority w:val="39"/>
    <w:unhideWhenUsed/>
    <w:pPr>
      <w:pBdr/>
      <w:spacing w:after="100"/>
      <w:ind/>
    </w:pPr>
  </w:style>
  <w:style w:type="paragraph" w:styleId="190">
    <w:name w:val="toc 2"/>
    <w:basedOn w:val="756"/>
    <w:next w:val="756"/>
    <w:uiPriority w:val="39"/>
    <w:unhideWhenUsed/>
    <w:pPr>
      <w:pBdr/>
      <w:spacing w:after="100"/>
      <w:ind w:left="220"/>
    </w:pPr>
  </w:style>
  <w:style w:type="paragraph" w:styleId="191">
    <w:name w:val="toc 3"/>
    <w:basedOn w:val="756"/>
    <w:next w:val="756"/>
    <w:uiPriority w:val="39"/>
    <w:unhideWhenUsed/>
    <w:pPr>
      <w:pBdr/>
      <w:spacing w:after="100"/>
      <w:ind w:left="440"/>
    </w:pPr>
  </w:style>
  <w:style w:type="paragraph" w:styleId="192">
    <w:name w:val="toc 4"/>
    <w:basedOn w:val="756"/>
    <w:next w:val="756"/>
    <w:uiPriority w:val="39"/>
    <w:unhideWhenUsed/>
    <w:pPr>
      <w:pBdr/>
      <w:spacing w:after="100"/>
      <w:ind w:left="660"/>
    </w:pPr>
  </w:style>
  <w:style w:type="paragraph" w:styleId="193">
    <w:name w:val="toc 5"/>
    <w:basedOn w:val="756"/>
    <w:next w:val="756"/>
    <w:uiPriority w:val="39"/>
    <w:unhideWhenUsed/>
    <w:pPr>
      <w:pBdr/>
      <w:spacing w:after="100"/>
      <w:ind w:left="880"/>
    </w:pPr>
  </w:style>
  <w:style w:type="paragraph" w:styleId="194">
    <w:name w:val="toc 6"/>
    <w:basedOn w:val="756"/>
    <w:next w:val="756"/>
    <w:uiPriority w:val="39"/>
    <w:unhideWhenUsed/>
    <w:pPr>
      <w:pBdr/>
      <w:spacing w:after="100"/>
      <w:ind w:left="1100"/>
    </w:pPr>
  </w:style>
  <w:style w:type="paragraph" w:styleId="195">
    <w:name w:val="toc 7"/>
    <w:basedOn w:val="756"/>
    <w:next w:val="756"/>
    <w:uiPriority w:val="39"/>
    <w:unhideWhenUsed/>
    <w:pPr>
      <w:pBdr/>
      <w:spacing w:after="100"/>
      <w:ind w:left="1320"/>
    </w:pPr>
  </w:style>
  <w:style w:type="paragraph" w:styleId="196">
    <w:name w:val="toc 8"/>
    <w:basedOn w:val="756"/>
    <w:next w:val="756"/>
    <w:uiPriority w:val="39"/>
    <w:unhideWhenUsed/>
    <w:pPr>
      <w:pBdr/>
      <w:spacing w:after="100"/>
      <w:ind w:left="1540"/>
    </w:pPr>
  </w:style>
  <w:style w:type="paragraph" w:styleId="197">
    <w:name w:val="toc 9"/>
    <w:basedOn w:val="756"/>
    <w:next w:val="756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63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56"/>
    <w:next w:val="756"/>
    <w:uiPriority w:val="99"/>
    <w:unhideWhenUsed/>
    <w:pPr>
      <w:pBdr/>
      <w:spacing w:after="0" w:afterAutospacing="0"/>
      <w:ind/>
    </w:pPr>
  </w:style>
  <w:style w:type="paragraph" w:styleId="756" w:default="1">
    <w:name w:val="Normal"/>
    <w:qFormat/>
    <w:pPr>
      <w:pBdr/>
      <w:spacing/>
      <w:ind/>
    </w:pPr>
    <w:rPr>
      <w:rFonts w:cs="Times New Roman"/>
    </w:rPr>
  </w:style>
  <w:style w:type="paragraph" w:styleId="757">
    <w:name w:val="Heading 1"/>
    <w:basedOn w:val="756"/>
    <w:next w:val="756"/>
    <w:uiPriority w:val="9"/>
    <w:qFormat/>
    <w:pPr>
      <w:keepNext w:val="true"/>
      <w:keepLines w:val="true"/>
      <w:pBdr/>
      <w:spacing w:after="120" w:before="480"/>
      <w:ind/>
      <w:outlineLvl w:val="0"/>
    </w:pPr>
    <w:rPr>
      <w:b/>
      <w:sz w:val="48"/>
      <w:szCs w:val="48"/>
    </w:rPr>
  </w:style>
  <w:style w:type="paragraph" w:styleId="758">
    <w:name w:val="Heading 2"/>
    <w:basedOn w:val="756"/>
    <w:next w:val="756"/>
    <w:link w:val="785"/>
    <w:uiPriority w:val="9"/>
    <w:semiHidden/>
    <w:unhideWhenUsed/>
    <w:qFormat/>
    <w:pPr>
      <w:keepNext w:val="true"/>
      <w:pBdr/>
      <w:spacing w:after="60" w:before="240" w:line="320" w:lineRule="atLeast"/>
      <w:ind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759">
    <w:name w:val="Heading 3"/>
    <w:basedOn w:val="756"/>
    <w:next w:val="756"/>
    <w:uiPriority w:val="9"/>
    <w:semiHidden/>
    <w:unhideWhenUsed/>
    <w:qFormat/>
    <w:pPr>
      <w:keepNext w:val="true"/>
      <w:keepLines w:val="true"/>
      <w:pBdr/>
      <w:spacing w:after="80" w:before="280"/>
      <w:ind/>
      <w:outlineLvl w:val="2"/>
    </w:pPr>
    <w:rPr>
      <w:b/>
      <w:sz w:val="28"/>
      <w:szCs w:val="28"/>
    </w:rPr>
  </w:style>
  <w:style w:type="paragraph" w:styleId="760">
    <w:name w:val="Heading 4"/>
    <w:basedOn w:val="756"/>
    <w:next w:val="756"/>
    <w:uiPriority w:val="9"/>
    <w:semiHidden/>
    <w:unhideWhenUsed/>
    <w:qFormat/>
    <w:pPr>
      <w:keepNext w:val="true"/>
      <w:keepLines w:val="true"/>
      <w:pBdr/>
      <w:spacing w:after="40" w:before="240"/>
      <w:ind/>
      <w:outlineLvl w:val="3"/>
    </w:pPr>
    <w:rPr>
      <w:b/>
      <w:sz w:val="24"/>
      <w:szCs w:val="24"/>
    </w:rPr>
  </w:style>
  <w:style w:type="paragraph" w:styleId="761">
    <w:name w:val="Heading 5"/>
    <w:basedOn w:val="756"/>
    <w:next w:val="756"/>
    <w:uiPriority w:val="9"/>
    <w:semiHidden/>
    <w:unhideWhenUsed/>
    <w:qFormat/>
    <w:pPr>
      <w:keepNext w:val="true"/>
      <w:keepLines w:val="true"/>
      <w:pBdr/>
      <w:spacing w:after="40" w:before="220"/>
      <w:ind/>
      <w:outlineLvl w:val="4"/>
    </w:pPr>
    <w:rPr>
      <w:b/>
    </w:rPr>
  </w:style>
  <w:style w:type="paragraph" w:styleId="762">
    <w:name w:val="Heading 6"/>
    <w:basedOn w:val="756"/>
    <w:next w:val="756"/>
    <w:uiPriority w:val="9"/>
    <w:semiHidden/>
    <w:unhideWhenUsed/>
    <w:qFormat/>
    <w:pPr>
      <w:keepNext w:val="true"/>
      <w:keepLines w:val="true"/>
      <w:pBdr/>
      <w:spacing w:after="40" w:before="200"/>
      <w:ind/>
      <w:outlineLvl w:val="5"/>
    </w:pPr>
    <w:rPr>
      <w:b/>
      <w:sz w:val="20"/>
      <w:szCs w:val="20"/>
    </w:rPr>
  </w:style>
  <w:style w:type="character" w:styleId="763" w:default="1">
    <w:name w:val="Default Paragraph Font"/>
    <w:uiPriority w:val="1"/>
    <w:semiHidden/>
    <w:unhideWhenUsed/>
    <w:pPr>
      <w:pBdr/>
      <w:spacing/>
      <w:ind/>
    </w:pPr>
  </w:style>
  <w:style w:type="table" w:styleId="76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5" w:default="1">
    <w:name w:val="No List"/>
    <w:uiPriority w:val="99"/>
    <w:semiHidden/>
    <w:unhideWhenUsed/>
    <w:pPr>
      <w:pBdr/>
      <w:spacing/>
      <w:ind/>
    </w:pPr>
  </w:style>
  <w:style w:type="table" w:styleId="766" w:customStyle="1">
    <w:name w:val="Table Normal"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67">
    <w:name w:val="Title"/>
    <w:basedOn w:val="756"/>
    <w:next w:val="756"/>
    <w:uiPriority w:val="10"/>
    <w:qFormat/>
    <w:pPr>
      <w:keepNext w:val="true"/>
      <w:keepLines w:val="true"/>
      <w:pBdr/>
      <w:spacing w:after="120" w:before="480"/>
      <w:ind/>
    </w:pPr>
    <w:rPr>
      <w:b/>
      <w:sz w:val="72"/>
      <w:szCs w:val="72"/>
    </w:rPr>
  </w:style>
  <w:style w:type="paragraph" w:styleId="768">
    <w:name w:val="Header"/>
    <w:basedOn w:val="756"/>
    <w:link w:val="769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69" w:customStyle="1">
    <w:name w:val="Nagłówek Znak"/>
    <w:basedOn w:val="763"/>
    <w:link w:val="768"/>
    <w:uiPriority w:val="99"/>
    <w:pPr>
      <w:pBdr/>
      <w:spacing/>
      <w:ind/>
    </w:pPr>
  </w:style>
  <w:style w:type="paragraph" w:styleId="770">
    <w:name w:val="Footer"/>
    <w:basedOn w:val="756"/>
    <w:link w:val="771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71" w:customStyle="1">
    <w:name w:val="Stopka Znak"/>
    <w:basedOn w:val="763"/>
    <w:link w:val="770"/>
    <w:uiPriority w:val="99"/>
    <w:pPr>
      <w:pBdr/>
      <w:spacing/>
      <w:ind/>
    </w:pPr>
  </w:style>
  <w:style w:type="paragraph" w:styleId="772" w:customStyle="1">
    <w:name w:val="Default"/>
    <w:pPr>
      <w:pBdr/>
      <w:spacing w:after="0" w:line="240" w:lineRule="auto"/>
      <w:ind/>
    </w:pPr>
    <w:rPr>
      <w:rFonts w:ascii="Arial" w:hAnsi="Arial" w:cs="Arial"/>
      <w:color w:val="000000"/>
      <w:sz w:val="24"/>
      <w:szCs w:val="24"/>
    </w:rPr>
  </w:style>
  <w:style w:type="paragraph" w:styleId="773">
    <w:name w:val="List Paragraph"/>
    <w:basedOn w:val="756"/>
    <w:link w:val="780"/>
    <w:uiPriority w:val="34"/>
    <w:qFormat/>
    <w:pPr>
      <w:pBdr/>
      <w:spacing/>
      <w:ind w:left="720"/>
      <w:contextualSpacing w:val="true"/>
    </w:pPr>
  </w:style>
  <w:style w:type="table" w:styleId="774">
    <w:name w:val="Table Grid"/>
    <w:basedOn w:val="764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75">
    <w:name w:val="No Spacing"/>
    <w:link w:val="776"/>
    <w:qFormat/>
    <w:pPr>
      <w:pBdr/>
      <w:spacing w:after="0" w:line="240" w:lineRule="auto"/>
      <w:ind/>
    </w:pPr>
    <w:rPr>
      <w:rFonts w:eastAsia="Times New Roman" w:cs="Times New Roman"/>
    </w:rPr>
  </w:style>
  <w:style w:type="character" w:styleId="776" w:customStyle="1">
    <w:name w:val="Bez odstępów Znak"/>
    <w:link w:val="775"/>
    <w:qFormat/>
    <w:pPr>
      <w:pBdr/>
      <w:spacing/>
      <w:ind/>
    </w:pPr>
    <w:rPr>
      <w:rFonts w:ascii="Calibri" w:hAnsi="Calibri" w:eastAsia="Times New Roman" w:cs="Times New Roman"/>
    </w:rPr>
  </w:style>
  <w:style w:type="paragraph" w:styleId="777">
    <w:name w:val="footnote text"/>
    <w:basedOn w:val="756"/>
    <w:link w:val="778"/>
    <w:uiPriority w:val="99"/>
    <w:unhideWhenUsed/>
    <w:qFormat/>
    <w:pPr>
      <w:pBdr/>
      <w:spacing w:after="0" w:line="240" w:lineRule="auto"/>
      <w:ind/>
    </w:pPr>
    <w:rPr>
      <w:rFonts w:ascii="Times New Roman" w:hAnsi="Times New Roman" w:eastAsia="Times New Roman"/>
      <w:sz w:val="20"/>
      <w:szCs w:val="20"/>
    </w:rPr>
  </w:style>
  <w:style w:type="character" w:styleId="778" w:customStyle="1">
    <w:name w:val="Tekst przypisu dolnego Znak"/>
    <w:basedOn w:val="763"/>
    <w:link w:val="777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779">
    <w:name w:val="footnote reference"/>
    <w:basedOn w:val="763"/>
    <w:uiPriority w:val="99"/>
    <w:unhideWhenUsed/>
    <w:qFormat/>
    <w:pPr>
      <w:pBdr/>
      <w:spacing/>
      <w:ind/>
    </w:pPr>
    <w:rPr>
      <w:vertAlign w:val="superscript"/>
    </w:rPr>
  </w:style>
  <w:style w:type="character" w:styleId="780" w:customStyle="1">
    <w:name w:val="Akapit z listą Znak"/>
    <w:link w:val="773"/>
    <w:uiPriority w:val="34"/>
    <w:qFormat/>
    <w:pPr>
      <w:pBdr/>
      <w:spacing/>
      <w:ind/>
    </w:pPr>
  </w:style>
  <w:style w:type="paragraph" w:styleId="781">
    <w:name w:val="endnote text"/>
    <w:basedOn w:val="756"/>
    <w:link w:val="7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782" w:customStyle="1">
    <w:name w:val="Tekst przypisu końcowego Znak"/>
    <w:basedOn w:val="763"/>
    <w:link w:val="781"/>
    <w:uiPriority w:val="99"/>
    <w:semiHidden/>
    <w:pPr>
      <w:pBdr/>
      <w:spacing/>
      <w:ind/>
    </w:pPr>
    <w:rPr>
      <w:sz w:val="20"/>
      <w:szCs w:val="20"/>
    </w:rPr>
  </w:style>
  <w:style w:type="character" w:styleId="783">
    <w:name w:val="endnote reference"/>
    <w:basedOn w:val="763"/>
    <w:uiPriority w:val="99"/>
    <w:semiHidden/>
    <w:unhideWhenUsed/>
    <w:pPr>
      <w:pBdr/>
      <w:spacing/>
      <w:ind/>
    </w:pPr>
    <w:rPr>
      <w:vertAlign w:val="superscript"/>
    </w:rPr>
  </w:style>
  <w:style w:type="character" w:styleId="784">
    <w:name w:val="Hyperlink"/>
    <w:basedOn w:val="76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785" w:customStyle="1">
    <w:name w:val="Nagłówek 2 Znak"/>
    <w:basedOn w:val="763"/>
    <w:link w:val="758"/>
    <w:pPr>
      <w:pBdr/>
      <w:spacing/>
      <w:ind/>
    </w:pPr>
    <w:rPr>
      <w:rFonts w:ascii="Arial" w:hAnsi="Arial" w:eastAsia="Times New Roman" w:cs="Arial"/>
      <w:b/>
      <w:bCs/>
      <w:i/>
      <w:iCs/>
      <w:sz w:val="28"/>
      <w:szCs w:val="28"/>
      <w:lang w:eastAsia="pl-PL"/>
    </w:rPr>
  </w:style>
  <w:style w:type="paragraph" w:styleId="786">
    <w:name w:val="Body Text"/>
    <w:basedOn w:val="756"/>
    <w:link w:val="787"/>
    <w:uiPriority w:val="99"/>
    <w:pPr>
      <w:pBdr/>
      <w:tabs>
        <w:tab w:val="left" w:leader="none" w:pos="900"/>
      </w:tabs>
      <w:spacing w:after="0" w:line="240" w:lineRule="auto"/>
      <w:ind/>
      <w:jc w:val="both"/>
    </w:pPr>
    <w:rPr>
      <w:rFonts w:ascii="Times New Roman" w:hAnsi="Times New Roman" w:eastAsia="Times New Roman"/>
      <w:sz w:val="24"/>
      <w:szCs w:val="24"/>
    </w:rPr>
  </w:style>
  <w:style w:type="character" w:styleId="787" w:customStyle="1">
    <w:name w:val="Tekst podstawowy Znak"/>
    <w:basedOn w:val="763"/>
    <w:link w:val="786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788">
    <w:name w:val="Balloon Text"/>
    <w:basedOn w:val="756"/>
    <w:link w:val="789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789" w:customStyle="1">
    <w:name w:val="Tekst dymka Znak"/>
    <w:basedOn w:val="763"/>
    <w:link w:val="788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790">
    <w:name w:val="annotation reference"/>
    <w:basedOn w:val="76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791">
    <w:name w:val="annotation text"/>
    <w:basedOn w:val="756"/>
    <w:link w:val="792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792" w:customStyle="1">
    <w:name w:val="Tekst komentarza Znak"/>
    <w:basedOn w:val="763"/>
    <w:link w:val="791"/>
    <w:uiPriority w:val="99"/>
    <w:semiHidden/>
    <w:pPr>
      <w:pBdr/>
      <w:spacing/>
      <w:ind/>
    </w:pPr>
    <w:rPr>
      <w:rFonts w:ascii="Calibri" w:hAnsi="Calibri" w:eastAsia="Calibri" w:cs="Times New Roman"/>
      <w:sz w:val="20"/>
      <w:szCs w:val="20"/>
    </w:rPr>
  </w:style>
  <w:style w:type="paragraph" w:styleId="793">
    <w:name w:val="annotation subject"/>
    <w:basedOn w:val="791"/>
    <w:next w:val="791"/>
    <w:link w:val="794"/>
    <w:uiPriority w:val="99"/>
    <w:semiHidden/>
    <w:unhideWhenUsed/>
    <w:pPr>
      <w:pBdr/>
      <w:spacing/>
      <w:ind/>
    </w:pPr>
    <w:rPr>
      <w:b/>
      <w:bCs/>
    </w:rPr>
  </w:style>
  <w:style w:type="character" w:styleId="794" w:customStyle="1">
    <w:name w:val="Temat komentarza Znak"/>
    <w:basedOn w:val="792"/>
    <w:link w:val="793"/>
    <w:uiPriority w:val="99"/>
    <w:semiHidden/>
    <w:pPr>
      <w:pBdr/>
      <w:spacing/>
      <w:ind/>
    </w:pPr>
    <w:rPr>
      <w:rFonts w:ascii="Calibri" w:hAnsi="Calibri" w:eastAsia="Calibri" w:cs="Times New Roman"/>
      <w:b/>
      <w:bCs/>
      <w:sz w:val="20"/>
      <w:szCs w:val="20"/>
    </w:rPr>
  </w:style>
  <w:style w:type="table" w:styleId="795" w:customStyle="1">
    <w:name w:val="Tabela - Siatka1"/>
    <w:basedOn w:val="764"/>
    <w:next w:val="774"/>
    <w:uiPriority w:val="59"/>
    <w:pPr>
      <w:pBdr/>
      <w:spacing w:after="0" w:line="240" w:lineRule="auto"/>
      <w:ind/>
    </w:pPr>
    <w:rPr>
      <w:rFonts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6">
    <w:name w:val="Revision"/>
    <w:hidden/>
    <w:uiPriority w:val="99"/>
    <w:semiHidden/>
    <w:pPr>
      <w:pBdr/>
      <w:spacing w:after="0" w:line="240" w:lineRule="auto"/>
      <w:ind/>
    </w:pPr>
    <w:rPr>
      <w:rFonts w:cs="Times New Roman"/>
    </w:rPr>
  </w:style>
  <w:style w:type="paragraph" w:styleId="797" w:customStyle="1">
    <w:name w:val="paragraph"/>
    <w:basedOn w:val="756"/>
    <w:qFormat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</w:rPr>
  </w:style>
  <w:style w:type="character" w:styleId="798" w:customStyle="1">
    <w:name w:val="normaltextrun"/>
    <w:basedOn w:val="763"/>
    <w:qFormat/>
    <w:pPr>
      <w:pBdr/>
      <w:spacing/>
      <w:ind/>
    </w:pPr>
  </w:style>
  <w:style w:type="character" w:styleId="799" w:customStyle="1">
    <w:name w:val="apple-converted-space"/>
    <w:basedOn w:val="763"/>
    <w:qFormat/>
    <w:pPr>
      <w:pBdr/>
      <w:spacing/>
      <w:ind/>
    </w:pPr>
  </w:style>
  <w:style w:type="character" w:styleId="800" w:customStyle="1">
    <w:name w:val="eop"/>
    <w:basedOn w:val="763"/>
    <w:qFormat/>
    <w:pPr>
      <w:pBdr/>
      <w:spacing/>
      <w:ind/>
    </w:pPr>
  </w:style>
  <w:style w:type="paragraph" w:styleId="801" w:customStyle="1">
    <w:name w:val="Standard"/>
    <w:pPr>
      <w:widowControl w:val="false"/>
      <w:pBdr/>
      <w:spacing w:after="0" w:line="240" w:lineRule="auto"/>
      <w:ind/>
    </w:pPr>
    <w:rPr>
      <w:rFonts w:ascii="Times New Roman" w:hAnsi="Times New Roman" w:eastAsia="Andale Sans UI" w:cs="Times New Roman"/>
      <w:sz w:val="24"/>
      <w:szCs w:val="24"/>
      <w:lang w:eastAsia="ja-JP" w:bidi="fa-IR"/>
    </w:rPr>
  </w:style>
  <w:style w:type="paragraph" w:styleId="802">
    <w:name w:val="Caption"/>
    <w:basedOn w:val="801"/>
    <w:pPr>
      <w:suppressLineNumbers w:val="true"/>
      <w:pBdr/>
      <w:spacing w:after="120" w:before="120"/>
      <w:ind/>
    </w:pPr>
    <w:rPr>
      <w:rFonts w:cs="Lucida Sans"/>
      <w:i/>
      <w:iCs/>
    </w:rPr>
  </w:style>
  <w:style w:type="character" w:styleId="803" w:customStyle="1">
    <w:name w:val="scxw214775258"/>
    <w:basedOn w:val="763"/>
    <w:pPr>
      <w:pBdr/>
      <w:spacing/>
      <w:ind/>
    </w:pPr>
  </w:style>
  <w:style w:type="character" w:styleId="804" w:customStyle="1">
    <w:name w:val="spellingerror"/>
    <w:basedOn w:val="763"/>
    <w:pPr>
      <w:pBdr/>
      <w:spacing/>
      <w:ind/>
    </w:pPr>
  </w:style>
  <w:style w:type="numbering" w:styleId="805" w:customStyle="1">
    <w:name w:val="WWNum7"/>
    <w:basedOn w:val="765"/>
    <w:pPr>
      <w:pBdr/>
      <w:spacing/>
      <w:ind/>
    </w:pPr>
  </w:style>
  <w:style w:type="character" w:styleId="806" w:customStyle="1">
    <w:name w:val="Nierozpoznana wzmianka1"/>
    <w:basedOn w:val="763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numbering" w:styleId="807" w:customStyle="1">
    <w:name w:val="Bieżąca lista1"/>
    <w:uiPriority w:val="99"/>
    <w:pPr>
      <w:pBdr/>
      <w:spacing/>
      <w:ind/>
    </w:pPr>
  </w:style>
  <w:style w:type="numbering" w:styleId="808" w:customStyle="1">
    <w:name w:val="Bieżąca lista2"/>
    <w:uiPriority w:val="99"/>
    <w:pPr>
      <w:pBdr/>
      <w:spacing/>
      <w:ind/>
    </w:pPr>
  </w:style>
  <w:style w:type="numbering" w:styleId="809" w:customStyle="1">
    <w:name w:val="Bieżąca lista3"/>
    <w:uiPriority w:val="99"/>
    <w:pPr>
      <w:pBdr/>
      <w:spacing/>
      <w:ind/>
    </w:pPr>
  </w:style>
  <w:style w:type="numbering" w:styleId="810" w:customStyle="1">
    <w:name w:val="Bieżąca lista4"/>
    <w:uiPriority w:val="99"/>
    <w:pPr>
      <w:pBdr/>
      <w:spacing/>
      <w:ind/>
    </w:pPr>
  </w:style>
  <w:style w:type="character" w:styleId="811">
    <w:name w:val="FollowedHyperlink"/>
    <w:basedOn w:val="76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12" w:customStyle="1">
    <w:name w:val="Treść A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  <w:ind/>
    </w:pPr>
    <w:rPr>
      <w:rFonts w:ascii="Helvetica" w:hAnsi="Helvetica" w:eastAsia="Arial Unicode MS" w:cs="Arial Unicode MS"/>
      <w:color w:val="000000"/>
    </w:rPr>
  </w:style>
  <w:style w:type="paragraph" w:styleId="813">
    <w:name w:val="Subtitle"/>
    <w:basedOn w:val="756"/>
    <w:next w:val="756"/>
    <w:uiPriority w:val="11"/>
    <w:qFormat/>
    <w:pPr>
      <w:keepNext w:val="true"/>
      <w:keepLines w:val="tru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814" w:customStyle="1">
    <w:name w:val="StGen0"/>
    <w:basedOn w:val="766"/>
    <w:pPr>
      <w:pBdr/>
      <w:spacing/>
      <w:ind/>
    </w:pPr>
    <w:tblPr>
      <w:tblStyleRowBandSize w:val="1"/>
      <w:tblStyleColBandSize w:val="1"/>
      <w:tblCellMar>
        <w:left w:w="115" w:type="dxa"/>
        <w:right w:w="115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csqBwhoRLisdEJReL8oMk2zPbA==">CgMxLjAyCGguZ2pkZ3hzOAByITFkeDlxTGpvUjU5d3Yzb2E1MmhjS0VXV3JFb052dV9fbw==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C</dc:creator>
  <cp:revision>22</cp:revision>
  <dcterms:created xsi:type="dcterms:W3CDTF">2023-10-18T10:51:00Z</dcterms:created>
  <dcterms:modified xsi:type="dcterms:W3CDTF">2026-03-13T09:36:57Z</dcterms:modified>
</cp:coreProperties>
</file>